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979CC" w14:textId="54155CE7" w:rsidR="00086942" w:rsidRPr="008E57F8" w:rsidRDefault="008E57F8">
      <w:pPr>
        <w:rPr>
          <w:rFonts w:ascii="Times New Roman" w:hAnsi="Times New Roman" w:cs="Times New Roman"/>
          <w:sz w:val="28"/>
          <w:szCs w:val="28"/>
        </w:rPr>
      </w:pPr>
      <w:r w:rsidRPr="008E57F8">
        <w:rPr>
          <w:rFonts w:ascii="Times New Roman" w:hAnsi="Times New Roman" w:cs="Times New Roman"/>
          <w:sz w:val="28"/>
          <w:szCs w:val="28"/>
        </w:rPr>
        <w:t>05.06.2025</w:t>
      </w:r>
    </w:p>
    <w:p w14:paraId="5299DA77" w14:textId="20E44E69" w:rsidR="008E57F8" w:rsidRPr="008E57F8" w:rsidRDefault="008E57F8">
      <w:pPr>
        <w:rPr>
          <w:rFonts w:ascii="Times New Roman" w:hAnsi="Times New Roman" w:cs="Times New Roman"/>
          <w:sz w:val="28"/>
          <w:szCs w:val="28"/>
        </w:rPr>
      </w:pPr>
      <w:r w:rsidRPr="008E57F8">
        <w:rPr>
          <w:rFonts w:ascii="Times New Roman" w:hAnsi="Times New Roman" w:cs="Times New Roman"/>
          <w:sz w:val="28"/>
          <w:szCs w:val="28"/>
        </w:rPr>
        <w:t>Приложение №2 к проекту договора дополнено пунктом 1.4.</w:t>
      </w:r>
    </w:p>
    <w:sectPr w:rsidR="008E57F8" w:rsidRPr="008E5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C3E"/>
    <w:rsid w:val="00086942"/>
    <w:rsid w:val="00610C3E"/>
    <w:rsid w:val="008E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205FB"/>
  <w15:chartTrackingRefBased/>
  <w15:docId w15:val="{8CF7EF91-5878-4682-98F5-0E5CEDA71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Khrushchev Andrey</dc:creator>
  <cp:keywords/>
  <dc:description/>
  <cp:lastModifiedBy>Khrushchev Andrey</cp:lastModifiedBy>
  <cp:revision>2</cp:revision>
  <dcterms:created xsi:type="dcterms:W3CDTF">2025-06-05T06:09:00Z</dcterms:created>
  <dcterms:modified xsi:type="dcterms:W3CDTF">2025-06-05T06:10:00Z</dcterms:modified>
</cp:coreProperties>
</file>